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D3B27" w14:textId="77777777" w:rsidR="00777495" w:rsidRPr="00777495" w:rsidRDefault="00777495" w:rsidP="00777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error</w:t>
      </w:r>
    </w:p>
    <w:p w14:paraId="63834D5D" w14:textId="4C7B1AA1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Multiple reference entries contain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merged years, duplicated editions, or formatting errors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 (e.g., “2021</w:t>
      </w:r>
      <w:r w:rsidR="007931C9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2025,” “2022</w:t>
      </w:r>
      <w:r w:rsidR="007931C9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2023,” “2017</w:t>
      </w:r>
      <w:r w:rsidR="007931C9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2022”), making the governing edition unclear.</w:t>
      </w:r>
    </w:p>
    <w:p w14:paraId="3F3BCEEA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Normalize all references to list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governing edition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 or state “latest edition per UMRL dated April 2025.”</w:t>
      </w:r>
    </w:p>
    <w:p w14:paraId="747DB096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Ambiguous reference years are a common USACE/NAVFAC QA rejection and create uncertainty during inspection and enforcement.</w:t>
      </w:r>
    </w:p>
    <w:p w14:paraId="14EC5292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Page 2–4 – PART 1 GENERAL, REFERENCES section (multiple organizations)</w:t>
      </w:r>
    </w:p>
    <w:p w14:paraId="49286A0E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2E796BB6" w14:textId="77777777" w:rsidR="00777495" w:rsidRPr="00777495" w:rsidRDefault="00777495" w:rsidP="0077749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Add a global statement at the end of REFERENCES:</w:t>
      </w:r>
    </w:p>
    <w:p w14:paraId="0325E9AE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“Unless otherwise noted, referenced standards shall be the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latest edition per the UMRL dated April 2025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60827367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 correct individual entries to a single edition (example):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“AWS D1.1/D1.1M (2020, including approved errata through 2021).”</w:t>
      </w:r>
    </w:p>
    <w:p w14:paraId="0792234B" w14:textId="77777777" w:rsidR="00777495" w:rsidRPr="00777495" w:rsidRDefault="00000000" w:rsidP="007774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6C7B03">
          <v:rect id="_x0000_i1025" style="width:0;height:1.5pt" o:hralign="center" o:hrstd="t" o:hr="t" fillcolor="#a0a0a0" stroked="f"/>
        </w:pict>
      </w:r>
    </w:p>
    <w:p w14:paraId="0C60BBCE" w14:textId="77777777" w:rsidR="00777495" w:rsidRPr="00777495" w:rsidRDefault="00777495" w:rsidP="00777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error</w:t>
      </w:r>
    </w:p>
    <w:p w14:paraId="76119337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AWS D1.1/D1.1M reference again lists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conflicting errata years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B49ACD4" w14:textId="29B96B21" w:rsidR="00777495" w:rsidRPr="00777495" w:rsidRDefault="00777495" w:rsidP="0077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77749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(2020; Errata 1 2021</w:t>
      </w:r>
      <w:r w:rsidR="007931C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  <w:r w:rsidRPr="0077749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2025)</w:t>
      </w:r>
    </w:p>
    <w:p w14:paraId="747800A0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Correct to a single errata cutoff year or replace with “latest edition per UMRL.”</w:t>
      </w:r>
    </w:p>
    <w:p w14:paraId="3ABD027F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Errata affect welding acceptance and qualification; unclear errata years can invalidate inspections.</w:t>
      </w:r>
    </w:p>
    <w:p w14:paraId="00158C18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Page 2 – REFERENCES, AMERICAN WELDING SOCIETY</w:t>
      </w:r>
    </w:p>
    <w:p w14:paraId="55AC32E9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4A29E558" w14:textId="77777777" w:rsidR="00777495" w:rsidRPr="00777495" w:rsidRDefault="00777495" w:rsidP="0077749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Replace with: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“AWS D1.1/D1.1M (2020, including approved errata through 2021)”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7749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“AWS D1.1/D1.1M (latest edition per UMRL).”</w:t>
      </w:r>
    </w:p>
    <w:p w14:paraId="44503A22" w14:textId="77777777" w:rsidR="00777495" w:rsidRPr="00777495" w:rsidRDefault="00000000" w:rsidP="007774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B7F2F0">
          <v:rect id="_x0000_i1026" style="width:0;height:1.5pt" o:hralign="center" o:hrstd="t" o:hr="t" fillcolor="#a0a0a0" stroked="f"/>
        </w:pict>
      </w:r>
    </w:p>
    <w:p w14:paraId="54D30A09" w14:textId="77777777" w:rsidR="00777495" w:rsidRPr="00777495" w:rsidRDefault="00777495" w:rsidP="00777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error</w:t>
      </w:r>
    </w:p>
    <w:p w14:paraId="3F34D363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“G” submittals do not identify the required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RMS approval authority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9E47D1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Insert the appropriate RMS code (AE, DO, RO, etc.) for all “G” items.</w:t>
      </w:r>
    </w:p>
    <w:p w14:paraId="1B360860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Army RMS will reject submittals missing the approving authority code.</w:t>
      </w:r>
    </w:p>
    <w:p w14:paraId="02EC107D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Page 4–5 – PART 1 GENERAL, SUBMITTALS</w:t>
      </w:r>
    </w:p>
    <w:p w14:paraId="35413512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219DCD15" w14:textId="77777777" w:rsidR="00777495" w:rsidRPr="00777495" w:rsidRDefault="00777495" w:rsidP="0077749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Revise submittals as follows (example):</w:t>
      </w:r>
    </w:p>
    <w:p w14:paraId="3DD16B6E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“Fabrication Drawings;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G, AE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“Deck Units (Design Data);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G, AE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26133BC5" w14:textId="77777777" w:rsidR="00777495" w:rsidRPr="00777495" w:rsidRDefault="00000000" w:rsidP="007774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0EFBAA8">
          <v:rect id="_x0000_i1027" style="width:0;height:1.5pt" o:hralign="center" o:hrstd="t" o:hr="t" fillcolor="#a0a0a0" stroked="f"/>
        </w:pict>
      </w:r>
    </w:p>
    <w:p w14:paraId="4AE8C21E" w14:textId="77777777" w:rsidR="00777495" w:rsidRPr="00777495" w:rsidRDefault="00777495" w:rsidP="00777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error</w:t>
      </w:r>
    </w:p>
    <w:p w14:paraId="5E6BD2A9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Wind storm resistance paragraph leaves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uplift pressure values bracketed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7D8E76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Select and insert the governing nominal uplift pressure.</w:t>
      </w:r>
    </w:p>
    <w:p w14:paraId="10CF2262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Leaving uplift pressures bracketed makes the requirement unenforceable and will delay roofing/deck submittals.</w:t>
      </w:r>
    </w:p>
    <w:p w14:paraId="7566B116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Page 6 – QUALITY ASSURANCE, Wind Storm Resistance</w:t>
      </w:r>
    </w:p>
    <w:p w14:paraId="7FA48EA0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67009738" w14:textId="77777777" w:rsidR="00777495" w:rsidRPr="00777495" w:rsidRDefault="00777495" w:rsidP="0077749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Replace with (example):</w:t>
      </w:r>
    </w:p>
    <w:p w14:paraId="1CB62C5E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“Provide roof construction assembly capable of withstanding a nominal uplift pressure of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kPa (90 psf)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 when tested in accordance with FM DS 1-28R or UL 580.”</w:t>
      </w:r>
    </w:p>
    <w:p w14:paraId="13D0D0A4" w14:textId="77777777" w:rsidR="00777495" w:rsidRPr="00777495" w:rsidRDefault="00000000" w:rsidP="007774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D86DDC">
          <v:rect id="_x0000_i1028" style="width:0;height:1.5pt" o:hralign="center" o:hrstd="t" o:hr="t" fillcolor="#a0a0a0" stroked="f"/>
        </w:pict>
      </w:r>
    </w:p>
    <w:p w14:paraId="4CE0E9C9" w14:textId="77777777" w:rsidR="00777495" w:rsidRPr="00777495" w:rsidRDefault="00777495" w:rsidP="00777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error</w:t>
      </w:r>
    </w:p>
    <w:p w14:paraId="6B75A56D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Recycled content requirements for deck products remain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partially bracketed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582589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Select a single recycled content percentage or delete the requirement.</w:t>
      </w:r>
    </w:p>
    <w:p w14:paraId="1FA4B1A4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Bracketed sustainability requirements are not enforceable during submittal review.</w:t>
      </w:r>
    </w:p>
    <w:p w14:paraId="0C3FB540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Page 7 – PART 2 PRODUCTS, Deck Units</w:t>
      </w:r>
    </w:p>
    <w:p w14:paraId="03191578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74595F6D" w14:textId="77777777" w:rsidR="00777495" w:rsidRPr="00777495" w:rsidRDefault="00777495" w:rsidP="0077749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Replace with:</w:t>
      </w:r>
    </w:p>
    <w:p w14:paraId="23AED9B4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“Provide products with an average recycled content of steel products not less than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 percent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05E29799" w14:textId="77777777" w:rsidR="00777495" w:rsidRPr="00777495" w:rsidRDefault="00000000" w:rsidP="007774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FB7EEB">
          <v:rect id="_x0000_i1029" style="width:0;height:1.5pt" o:hralign="center" o:hrstd="t" o:hr="t" fillcolor="#a0a0a0" stroked="f"/>
        </w:pict>
      </w:r>
    </w:p>
    <w:p w14:paraId="60DE8DD0" w14:textId="77777777" w:rsidR="00777495" w:rsidRPr="00777495" w:rsidRDefault="00777495" w:rsidP="00777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error</w:t>
      </w:r>
    </w:p>
    <w:p w14:paraId="54F35E78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Deck thickness requirements include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unresolved brackets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7C0FBE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Select minimum deck thickness or defer entirely to design drawings.</w:t>
      </w:r>
    </w:p>
    <w:p w14:paraId="0D749FF4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Leaving thickness bracketed creates conflicts between drawings and specifications.</w:t>
      </w:r>
    </w:p>
    <w:p w14:paraId="4E290265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Page 8–9 – PART 2 PRODUCTS, Roof Deck / Composite Deck</w:t>
      </w:r>
    </w:p>
    <w:p w14:paraId="164DC3B8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405A3A51" w14:textId="77777777" w:rsidR="00777495" w:rsidRPr="00777495" w:rsidRDefault="00777495" w:rsidP="0077749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Replace with (example):</w:t>
      </w:r>
    </w:p>
    <w:p w14:paraId="607C1269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“Fabricate roof deck units of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0.75 mm (0.0295 inch)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 minimum design thickness, unless otherwise indicated on the drawings.”</w:t>
      </w:r>
    </w:p>
    <w:p w14:paraId="12DB2FF2" w14:textId="77777777" w:rsidR="00777495" w:rsidRPr="00777495" w:rsidRDefault="00000000" w:rsidP="007774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40C9B9">
          <v:rect id="_x0000_i1030" style="width:0;height:1.5pt" o:hralign="center" o:hrstd="t" o:hr="t" fillcolor="#a0a0a0" stroked="f"/>
        </w:pict>
      </w:r>
    </w:p>
    <w:p w14:paraId="7DCB1CAB" w14:textId="77777777" w:rsidR="00777495" w:rsidRPr="00777495" w:rsidRDefault="00777495" w:rsidP="00777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error</w:t>
      </w:r>
    </w:p>
    <w:p w14:paraId="7417D071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Welding washer usage includes unresolved bracketed options:</w:t>
      </w:r>
    </w:p>
    <w:p w14:paraId="50A476DC" w14:textId="77777777" w:rsidR="00777495" w:rsidRPr="00777495" w:rsidRDefault="00777495" w:rsidP="00777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77749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[Do] [Do not] use welding washers</w:t>
      </w:r>
    </w:p>
    <w:p w14:paraId="5070C0D8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Explicitly state whether welding washers are required.</w:t>
      </w:r>
    </w:p>
    <w:p w14:paraId="10A30007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Ambiguous welding washer requirements lead to inspection failures and field rework.</w:t>
      </w:r>
    </w:p>
    <w:p w14:paraId="5844D30D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Page 13 – PART 3 EXECUTION, Welding</w:t>
      </w:r>
    </w:p>
    <w:p w14:paraId="636170A3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2C2B1208" w14:textId="77777777" w:rsidR="00777495" w:rsidRPr="00777495" w:rsidRDefault="00777495" w:rsidP="0077749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Replace with:</w:t>
      </w:r>
    </w:p>
    <w:p w14:paraId="0B5F7734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 use welding washers at sidelaps. Use welding washers at deck-to-support welds where deck thickness is less than 0.711 mm (0.028 inch).”</w:t>
      </w:r>
    </w:p>
    <w:p w14:paraId="686CC581" w14:textId="77777777" w:rsidR="00777495" w:rsidRPr="00777495" w:rsidRDefault="00000000" w:rsidP="007774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879B91">
          <v:rect id="_x0000_i1031" style="width:0;height:1.5pt" o:hralign="center" o:hrstd="t" o:hr="t" fillcolor="#a0a0a0" stroked="f"/>
        </w:pict>
      </w:r>
    </w:p>
    <w:p w14:paraId="2FE1C7DF" w14:textId="77777777" w:rsidR="00777495" w:rsidRPr="00777495" w:rsidRDefault="00777495" w:rsidP="00777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error</w:t>
      </w:r>
    </w:p>
    <w:p w14:paraId="03BD7FF8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Mechanical fastening allowance remains bracketed and unclear.</w:t>
      </w:r>
    </w:p>
    <w:p w14:paraId="17E30B49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Clarify whether mechanical fasteners are permitted or prohibited.</w:t>
      </w:r>
    </w:p>
    <w:p w14:paraId="7C34C037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Contractors need a clear direction to avoid mixed attachment methods.</w:t>
      </w:r>
    </w:p>
    <w:p w14:paraId="0EBEEFE0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Page 12–13 – PART 3 EXECUTION, Attachment</w:t>
      </w:r>
    </w:p>
    <w:p w14:paraId="4E051B72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34FAD1A9" w14:textId="77777777" w:rsidR="00777495" w:rsidRPr="00777495" w:rsidRDefault="00777495" w:rsidP="0077749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Replace with one option:</w:t>
      </w:r>
    </w:p>
    <w:p w14:paraId="154A13CB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“Mechanical fasteners are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permitted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 where indicated on the drawings.”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7749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“Mechanical fasteners are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permitted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; attachment shall be by welding only.”</w:t>
      </w:r>
    </w:p>
    <w:p w14:paraId="55E60C97" w14:textId="77777777" w:rsidR="00777495" w:rsidRPr="00777495" w:rsidRDefault="00000000" w:rsidP="007774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67EFF5">
          <v:rect id="_x0000_i1032" style="width:0;height:1.5pt" o:hralign="center" o:hrstd="t" o:hr="t" fillcolor="#a0a0a0" stroked="f"/>
        </w:pict>
      </w:r>
    </w:p>
    <w:p w14:paraId="757DDF62" w14:textId="77777777" w:rsidR="00777495" w:rsidRPr="00777495" w:rsidRDefault="00777495" w:rsidP="00777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error</w:t>
      </w:r>
    </w:p>
    <w:p w14:paraId="78EFAD55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Noise Reduction Coefficient (NRC) value for acoustical deck is bracketed.</w:t>
      </w:r>
    </w:p>
    <w:p w14:paraId="1DD9841A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Insert a single NRC value or delete acoustical deck requirements if not used.</w:t>
      </w:r>
    </w:p>
    <w:p w14:paraId="3CAD946A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Bracketed acoustical performance values are unenforceable.</w:t>
      </w:r>
    </w:p>
    <w:p w14:paraId="6A237E79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br/>
        <w:t>Page 9 – PART 2 PRODUCTS, Acoustical Roof Deck</w:t>
      </w:r>
    </w:p>
    <w:p w14:paraId="6EB7CB3C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1BFCB07D" w14:textId="77777777" w:rsidR="00777495" w:rsidRPr="00777495" w:rsidRDefault="00777495" w:rsidP="0077749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>Replace with:</w:t>
      </w:r>
    </w:p>
    <w:p w14:paraId="480B7045" w14:textId="77777777" w:rsidR="00777495" w:rsidRPr="00777495" w:rsidRDefault="00777495" w:rsidP="0077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“Provide a Noise Reduction Coefficient (NRC) of not less than </w:t>
      </w:r>
      <w:r w:rsidRPr="007774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0.70</w:t>
      </w:r>
      <w:r w:rsidRPr="00777495">
        <w:rPr>
          <w:rFonts w:ascii="Times New Roman" w:eastAsia="Times New Roman" w:hAnsi="Times New Roman" w:cs="Times New Roman"/>
          <w:kern w:val="0"/>
          <w14:ligatures w14:val="none"/>
        </w:rPr>
        <w:t xml:space="preserve"> when tested in accordance with ASTM C423.”</w:t>
      </w:r>
    </w:p>
    <w:p w14:paraId="54028424" w14:textId="77777777" w:rsidR="00405973" w:rsidRPr="00777495" w:rsidRDefault="00405973" w:rsidP="00777495"/>
    <w:sectPr w:rsidR="00405973" w:rsidRPr="00777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248AB"/>
    <w:multiLevelType w:val="multilevel"/>
    <w:tmpl w:val="0A5E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34BA2"/>
    <w:multiLevelType w:val="multilevel"/>
    <w:tmpl w:val="822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45DCB"/>
    <w:multiLevelType w:val="multilevel"/>
    <w:tmpl w:val="F8BA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05363"/>
    <w:multiLevelType w:val="multilevel"/>
    <w:tmpl w:val="9930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536022">
    <w:abstractNumId w:val="3"/>
  </w:num>
  <w:num w:numId="2" w16cid:durableId="1177041284">
    <w:abstractNumId w:val="0"/>
  </w:num>
  <w:num w:numId="3" w16cid:durableId="823202846">
    <w:abstractNumId w:val="1"/>
  </w:num>
  <w:num w:numId="4" w16cid:durableId="980188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24"/>
    <w:rsid w:val="00150EFC"/>
    <w:rsid w:val="00405973"/>
    <w:rsid w:val="00506E39"/>
    <w:rsid w:val="005C3230"/>
    <w:rsid w:val="005D4F78"/>
    <w:rsid w:val="00777495"/>
    <w:rsid w:val="007931C9"/>
    <w:rsid w:val="008A369D"/>
    <w:rsid w:val="0094157F"/>
    <w:rsid w:val="00CB2002"/>
    <w:rsid w:val="00EC1C24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E5F9"/>
  <w15:chartTrackingRefBased/>
  <w15:docId w15:val="{283CB5BF-2E56-4554-BBC2-1A713E1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51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4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6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4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3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6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Pohler</dc:creator>
  <cp:keywords/>
  <dc:description/>
  <cp:lastModifiedBy>Tyler Pohler</cp:lastModifiedBy>
  <cp:revision>3</cp:revision>
  <dcterms:created xsi:type="dcterms:W3CDTF">2025-12-30T19:20:00Z</dcterms:created>
  <dcterms:modified xsi:type="dcterms:W3CDTF">2025-12-31T17:19:00Z</dcterms:modified>
</cp:coreProperties>
</file>